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22" w:rsidRPr="007C48DD" w:rsidRDefault="00DC2622" w:rsidP="00DC2622">
      <w:pPr>
        <w:pStyle w:val="1"/>
        <w:rPr>
          <w:rFonts w:hint="eastAsia"/>
        </w:rPr>
      </w:pPr>
      <w:bookmarkStart w:id="0" w:name="_GoBack"/>
      <w:r w:rsidRPr="00DC2622">
        <w:rPr>
          <w:rFonts w:hint="eastAsia"/>
        </w:rPr>
        <w:t>建规学院</w:t>
      </w:r>
      <w:r w:rsidRPr="007C48DD">
        <w:rPr>
          <w:rFonts w:hint="eastAsia"/>
        </w:rPr>
        <w:t>国际交流学生出国管理规定</w:t>
      </w:r>
      <w:bookmarkEnd w:id="0"/>
    </w:p>
    <w:p w:rsidR="00DC2622" w:rsidRPr="007C48DD" w:rsidRDefault="00DC2622" w:rsidP="00DC2622">
      <w:pPr>
        <w:pStyle w:val="a3"/>
      </w:pPr>
      <w:r w:rsidRPr="007C48DD">
        <w:t>院教〔</w:t>
      </w:r>
      <w:r w:rsidRPr="007C48DD">
        <w:t>20</w:t>
      </w:r>
      <w:r w:rsidRPr="007C48DD">
        <w:rPr>
          <w:rFonts w:hint="eastAsia"/>
        </w:rPr>
        <w:t>13</w:t>
      </w:r>
      <w:r w:rsidRPr="007C48DD">
        <w:t>〕</w:t>
      </w:r>
      <w:r w:rsidRPr="007C48DD">
        <w:rPr>
          <w:rFonts w:hint="eastAsia"/>
        </w:rPr>
        <w:t xml:space="preserve">  1</w:t>
      </w:r>
      <w:r>
        <w:rPr>
          <w:rFonts w:hint="eastAsia"/>
        </w:rPr>
        <w:t>1</w:t>
      </w:r>
      <w:r w:rsidRPr="007C48DD">
        <w:t>号</w:t>
      </w:r>
    </w:p>
    <w:p w:rsidR="00DC2622" w:rsidRPr="007C48DD" w:rsidRDefault="00DC2622" w:rsidP="00DC2622">
      <w:pPr>
        <w:pStyle w:val="10"/>
        <w:rPr>
          <w:rFonts w:hint="eastAsia"/>
        </w:rPr>
      </w:pPr>
      <w:r w:rsidRPr="007C48DD">
        <w:rPr>
          <w:rFonts w:hint="eastAsia"/>
        </w:rPr>
        <w:t>我院近年来参与国际交流的学生日益增多，为规范国际交流学生行为，特制订本规定。</w:t>
      </w:r>
    </w:p>
    <w:p w:rsidR="00DC2622" w:rsidRPr="007C48DD" w:rsidRDefault="00DC2622" w:rsidP="00DC2622">
      <w:pPr>
        <w:pStyle w:val="10"/>
        <w:rPr>
          <w:rFonts w:hint="eastAsia"/>
        </w:rPr>
      </w:pPr>
      <w:r w:rsidRPr="007C48DD">
        <w:rPr>
          <w:rFonts w:hint="eastAsia"/>
        </w:rPr>
        <w:t xml:space="preserve">1. </w:t>
      </w:r>
      <w:r w:rsidRPr="007C48DD">
        <w:rPr>
          <w:rFonts w:hint="eastAsia"/>
        </w:rPr>
        <w:t>国际交流学生包括通过学校国际交流学院校际合作项目出国学习，通过学校或独自申请到的国家留学基金委资助出国学习，国外高校或有关机构资助的短期出国学习、研究活动，以及一切其他方式出国学习行为。</w:t>
      </w:r>
    </w:p>
    <w:p w:rsidR="00DC2622" w:rsidRPr="007C48DD" w:rsidRDefault="00DC2622" w:rsidP="00DC2622">
      <w:pPr>
        <w:pStyle w:val="10"/>
        <w:rPr>
          <w:rFonts w:hint="eastAsia"/>
        </w:rPr>
      </w:pPr>
      <w:r w:rsidRPr="007C48DD">
        <w:rPr>
          <w:rFonts w:hint="eastAsia"/>
        </w:rPr>
        <w:t xml:space="preserve">2. </w:t>
      </w:r>
      <w:r w:rsidRPr="007C48DD">
        <w:rPr>
          <w:rFonts w:hint="eastAsia"/>
        </w:rPr>
        <w:t>出国前向学院递交出国申请，在申请中要初步说明出国期间本专业应修课程，以及本人在国外高校拟修课程，拟申请替代课程（境内外学分互认课程），以及需回国补修课程，申请出国时间段。</w:t>
      </w:r>
      <w:r w:rsidRPr="007C48DD">
        <w:rPr>
          <w:rFonts w:hint="eastAsia"/>
        </w:rPr>
        <w:t xml:space="preserve"> </w:t>
      </w:r>
    </w:p>
    <w:p w:rsidR="00DC2622" w:rsidRPr="007C48DD" w:rsidRDefault="00DC2622" w:rsidP="00DC2622">
      <w:pPr>
        <w:pStyle w:val="10"/>
        <w:rPr>
          <w:rFonts w:hint="eastAsia"/>
        </w:rPr>
      </w:pPr>
      <w:r w:rsidRPr="007C48DD">
        <w:rPr>
          <w:rFonts w:hint="eastAsia"/>
        </w:rPr>
        <w:t>申请书一式三份，交本科教务办及学工组存档。通过学校国际交流学院出国的学生，需同时提交校际交流审批表复印件二份交本科教务办及学工组存档。</w:t>
      </w:r>
    </w:p>
    <w:p w:rsidR="00DC2622" w:rsidRPr="007C48DD" w:rsidRDefault="00DC2622" w:rsidP="00DC2622">
      <w:pPr>
        <w:pStyle w:val="10"/>
        <w:rPr>
          <w:rFonts w:hint="eastAsia"/>
        </w:rPr>
      </w:pPr>
      <w:r w:rsidRPr="007C48DD">
        <w:rPr>
          <w:rFonts w:hint="eastAsia"/>
        </w:rPr>
        <w:t xml:space="preserve">3. </w:t>
      </w:r>
      <w:r w:rsidRPr="007C48DD">
        <w:rPr>
          <w:rFonts w:hint="eastAsia"/>
        </w:rPr>
        <w:t>建筑、规划、景观大五出国学生及环境设计大四出国学生，建筑师（规划师、风景园林）业务实践课程及毕业实习、毕业设计由各专业自行规定如何操作。</w:t>
      </w:r>
    </w:p>
    <w:p w:rsidR="00DC2622" w:rsidRPr="007C48DD" w:rsidRDefault="00DC2622" w:rsidP="00DC2622">
      <w:pPr>
        <w:pStyle w:val="10"/>
        <w:rPr>
          <w:rFonts w:hint="eastAsia"/>
        </w:rPr>
      </w:pPr>
      <w:r w:rsidRPr="007C48DD">
        <w:rPr>
          <w:rFonts w:hint="eastAsia"/>
        </w:rPr>
        <w:t>（</w:t>
      </w:r>
      <w:r w:rsidRPr="007C48DD">
        <w:rPr>
          <w:rFonts w:hint="eastAsia"/>
        </w:rPr>
        <w:t>1</w:t>
      </w:r>
      <w:r w:rsidRPr="007C48DD">
        <w:rPr>
          <w:rFonts w:hint="eastAsia"/>
        </w:rPr>
        <w:t>）建筑学专业要求按设计院实习和毕业设计要求，完成实习和毕业设计。</w:t>
      </w:r>
    </w:p>
    <w:p w:rsidR="00DC2622" w:rsidRPr="007C48DD" w:rsidRDefault="00DC2622" w:rsidP="00DC2622">
      <w:pPr>
        <w:pStyle w:val="10"/>
        <w:rPr>
          <w:rFonts w:hint="eastAsia"/>
        </w:rPr>
      </w:pPr>
      <w:r w:rsidRPr="007C48DD">
        <w:rPr>
          <w:rFonts w:hint="eastAsia"/>
        </w:rPr>
        <w:t>（</w:t>
      </w:r>
      <w:r w:rsidRPr="007C48DD">
        <w:rPr>
          <w:rFonts w:hint="eastAsia"/>
        </w:rPr>
        <w:t>2</w:t>
      </w:r>
      <w:r w:rsidRPr="007C48DD">
        <w:rPr>
          <w:rFonts w:hint="eastAsia"/>
        </w:rPr>
        <w:t>）若国外高校有类似毕业设计、业务实践类的教学环节，学生可以向其国内毕业设计导师申请，选修国外高校同类教学环节，拿成果回国参加业务实践类实习答辩及毕业答辩。</w:t>
      </w:r>
    </w:p>
    <w:p w:rsidR="00DC2622" w:rsidRPr="007C48DD" w:rsidRDefault="00DC2622" w:rsidP="00DC2622">
      <w:pPr>
        <w:pStyle w:val="10"/>
        <w:rPr>
          <w:rFonts w:hint="eastAsia"/>
        </w:rPr>
      </w:pPr>
      <w:r w:rsidRPr="007C48DD">
        <w:rPr>
          <w:rFonts w:hint="eastAsia"/>
        </w:rPr>
        <w:t>（</w:t>
      </w:r>
      <w:r w:rsidRPr="007C48DD">
        <w:rPr>
          <w:rFonts w:hint="eastAsia"/>
        </w:rPr>
        <w:t>3</w:t>
      </w:r>
      <w:r w:rsidRPr="007C48DD">
        <w:rPr>
          <w:rFonts w:hint="eastAsia"/>
        </w:rPr>
        <w:t>）学生出国前选定国内毕业实习、毕业设计导师，注意与导师保持联系，按时回国参加毕业答辩，因未及时回国参加答辩而延误毕业，责任自负。</w:t>
      </w:r>
    </w:p>
    <w:p w:rsidR="00DC2622" w:rsidRPr="007C48DD" w:rsidRDefault="00DC2622" w:rsidP="00DC2622">
      <w:pPr>
        <w:pStyle w:val="10"/>
        <w:rPr>
          <w:rFonts w:hint="eastAsia"/>
        </w:rPr>
      </w:pPr>
      <w:r w:rsidRPr="007C48DD">
        <w:rPr>
          <w:rFonts w:hint="eastAsia"/>
        </w:rPr>
        <w:t xml:space="preserve">4. </w:t>
      </w:r>
      <w:r w:rsidRPr="007C48DD">
        <w:rPr>
          <w:rFonts w:hint="eastAsia"/>
        </w:rPr>
        <w:t>学生结束国外高校学习，要按时回校，将在国外高校所修成绩单原件，以及本人申请替代的国内课程对应清单一并提交各系教学主任审定及认定，再提交学院分管教学院长签字同意，最后将国外高校课程成绩单、替代课程申请及审批表交学院本科教务办办理和存档。</w:t>
      </w:r>
    </w:p>
    <w:p w:rsidR="00DC2622" w:rsidRPr="007C48DD" w:rsidRDefault="00DC2622" w:rsidP="00DC2622">
      <w:pPr>
        <w:pStyle w:val="10"/>
        <w:rPr>
          <w:rFonts w:hint="eastAsia"/>
        </w:rPr>
      </w:pPr>
      <w:r w:rsidRPr="007C48DD">
        <w:rPr>
          <w:rFonts w:hint="eastAsia"/>
        </w:rPr>
        <w:t>通过学校国际交流学院出国的，同时要按学校国际交流学院要求办理。</w:t>
      </w:r>
    </w:p>
    <w:p w:rsidR="00DC2622" w:rsidRPr="007C48DD" w:rsidRDefault="00DC2622" w:rsidP="00DC2622">
      <w:pPr>
        <w:pStyle w:val="10"/>
        <w:rPr>
          <w:rFonts w:hint="eastAsia"/>
        </w:rPr>
      </w:pPr>
      <w:r w:rsidRPr="007C48DD">
        <w:rPr>
          <w:rFonts w:hint="eastAsia"/>
        </w:rPr>
        <w:t xml:space="preserve">5. </w:t>
      </w:r>
      <w:r w:rsidRPr="007C48DD">
        <w:rPr>
          <w:rFonts w:hint="eastAsia"/>
        </w:rPr>
        <w:t>学生出国期间，仍应按时完成在我校的学籍注册，未按时办理注册的，按学校规定办。</w:t>
      </w:r>
    </w:p>
    <w:p w:rsidR="00DC2622" w:rsidRPr="007C48DD" w:rsidRDefault="00DC2622" w:rsidP="00DC2622">
      <w:pPr>
        <w:pStyle w:val="10"/>
        <w:rPr>
          <w:rFonts w:hint="eastAsia"/>
        </w:rPr>
      </w:pPr>
      <w:r w:rsidRPr="007C48DD">
        <w:rPr>
          <w:rFonts w:hint="eastAsia"/>
        </w:rPr>
        <w:t xml:space="preserve">6. </w:t>
      </w:r>
      <w:r w:rsidRPr="007C48DD">
        <w:rPr>
          <w:rFonts w:hint="eastAsia"/>
        </w:rPr>
        <w:t>办理好一切出国审批手续后，以及学生在出国途中及在国外学习期间，其人身安全由本人负责，学生务必购买国外留学保险，并注意保持与国内学工组辅导员的密切联系。</w:t>
      </w:r>
    </w:p>
    <w:p w:rsidR="00DC2622" w:rsidRDefault="00DC2622" w:rsidP="00DC2622">
      <w:pPr>
        <w:spacing w:beforeLines="50" w:before="156" w:afterLines="50" w:after="156" w:line="500" w:lineRule="exact"/>
        <w:ind w:firstLineChars="150" w:firstLine="452"/>
        <w:rPr>
          <w:rFonts w:hint="eastAsia"/>
          <w:b/>
          <w:sz w:val="30"/>
          <w:szCs w:val="30"/>
        </w:rPr>
      </w:pPr>
      <w:r w:rsidRPr="007C48DD">
        <w:rPr>
          <w:rFonts w:hint="eastAsia"/>
          <w:b/>
          <w:sz w:val="30"/>
          <w:szCs w:val="30"/>
        </w:rPr>
        <w:lastRenderedPageBreak/>
        <w:t>附录</w:t>
      </w:r>
      <w:r w:rsidRPr="007C48DD">
        <w:rPr>
          <w:rFonts w:hint="eastAsia"/>
          <w:b/>
          <w:sz w:val="30"/>
          <w:szCs w:val="30"/>
        </w:rPr>
        <w:t>:</w:t>
      </w:r>
      <w:r>
        <w:rPr>
          <w:rFonts w:hint="eastAsia"/>
          <w:b/>
          <w:sz w:val="30"/>
          <w:szCs w:val="30"/>
        </w:rPr>
        <w:t xml:space="preserve"> </w:t>
      </w:r>
      <w:r>
        <w:rPr>
          <w:rFonts w:hint="eastAsia"/>
          <w:b/>
          <w:sz w:val="30"/>
          <w:szCs w:val="30"/>
        </w:rPr>
        <w:t>建规学院</w:t>
      </w:r>
      <w:r w:rsidRPr="00DC2622">
        <w:rPr>
          <w:rFonts w:hint="eastAsia"/>
          <w:b/>
          <w:sz w:val="30"/>
          <w:szCs w:val="30"/>
        </w:rPr>
        <w:t>国际交流学生出国</w:t>
      </w:r>
      <w:r>
        <w:rPr>
          <w:rFonts w:hint="eastAsia"/>
          <w:b/>
          <w:sz w:val="30"/>
          <w:szCs w:val="30"/>
        </w:rPr>
        <w:t>登记表</w:t>
      </w:r>
    </w:p>
    <w:p w:rsidR="00DC2622" w:rsidRDefault="00DC2622" w:rsidP="00DC2622">
      <w:pPr>
        <w:spacing w:beforeLines="50" w:before="156" w:afterLines="50" w:after="156" w:line="500" w:lineRule="exact"/>
        <w:ind w:firstLineChars="150" w:firstLine="420"/>
        <w:rPr>
          <w:rFonts w:hint="eastAsia"/>
          <w:color w:val="000000"/>
          <w:sz w:val="28"/>
          <w:szCs w:val="28"/>
          <w:shd w:val="clear" w:color="auto" w:fill="FFFFFF"/>
        </w:rPr>
      </w:pPr>
      <w:r>
        <w:rPr>
          <w:rFonts w:hint="eastAsia"/>
          <w:color w:val="000000"/>
          <w:sz w:val="28"/>
          <w:szCs w:val="28"/>
          <w:shd w:val="clear" w:color="auto" w:fill="FFFFFF"/>
        </w:rPr>
        <w:t>此表格首先到学工组和本科教务办备案、盖章，学院分管领导</w:t>
      </w:r>
      <w:r>
        <w:rPr>
          <w:rFonts w:hint="eastAsia"/>
          <w:color w:val="000000"/>
          <w:sz w:val="28"/>
          <w:szCs w:val="28"/>
          <w:shd w:val="clear" w:color="auto" w:fill="FFFFFF"/>
        </w:rPr>
        <w:t>需要看到</w:t>
      </w:r>
      <w:r>
        <w:rPr>
          <w:rFonts w:hint="eastAsia"/>
          <w:color w:val="000000"/>
          <w:sz w:val="28"/>
          <w:szCs w:val="28"/>
          <w:shd w:val="clear" w:color="auto" w:fill="FFFFFF"/>
        </w:rPr>
        <w:t>学工组和本科教务办盖章</w:t>
      </w:r>
      <w:r>
        <w:rPr>
          <w:rFonts w:hint="eastAsia"/>
          <w:color w:val="000000"/>
          <w:sz w:val="28"/>
          <w:szCs w:val="28"/>
          <w:shd w:val="clear" w:color="auto" w:fill="FFFFFF"/>
        </w:rPr>
        <w:t>后才能签字。签字后学生</w:t>
      </w:r>
      <w:r>
        <w:rPr>
          <w:rFonts w:hint="eastAsia"/>
          <w:color w:val="000000"/>
          <w:sz w:val="28"/>
          <w:szCs w:val="28"/>
          <w:shd w:val="clear" w:color="auto" w:fill="FFFFFF"/>
        </w:rPr>
        <w:t>交到本科教务办备案</w:t>
      </w:r>
      <w:r>
        <w:rPr>
          <w:rFonts w:hint="eastAsia"/>
          <w:color w:val="000000"/>
          <w:sz w:val="28"/>
          <w:szCs w:val="28"/>
          <w:shd w:val="clear" w:color="auto" w:fill="FFFFFF"/>
        </w:rPr>
        <w:t>。</w:t>
      </w:r>
    </w:p>
    <w:p w:rsidR="00DC2622" w:rsidRPr="007C48DD" w:rsidRDefault="00DC2622" w:rsidP="00DC2622">
      <w:pPr>
        <w:spacing w:beforeLines="50" w:before="156" w:afterLines="50" w:after="156" w:line="500" w:lineRule="exact"/>
        <w:ind w:firstLineChars="150" w:firstLine="452"/>
        <w:rPr>
          <w:rFonts w:hint="eastAsia"/>
          <w:b/>
          <w:sz w:val="30"/>
          <w:szCs w:val="30"/>
        </w:rPr>
      </w:pPr>
    </w:p>
    <w:p w:rsidR="00DC2622" w:rsidRPr="007C48DD" w:rsidRDefault="00DC2622" w:rsidP="00DC2622">
      <w:pPr>
        <w:rPr>
          <w:rFonts w:hint="eastAsia"/>
          <w:sz w:val="28"/>
          <w:szCs w:val="28"/>
        </w:rPr>
      </w:pPr>
      <w:r w:rsidRPr="007C48DD">
        <w:rPr>
          <w:rFonts w:hint="eastAsia"/>
          <w:sz w:val="28"/>
          <w:szCs w:val="28"/>
        </w:rPr>
        <w:t>以下由学生本人填写：</w:t>
      </w:r>
    </w:p>
    <w:p w:rsidR="00DC2622" w:rsidRPr="007C48DD" w:rsidRDefault="00DC2622" w:rsidP="00DC2622">
      <w:pPr>
        <w:ind w:firstLine="420"/>
        <w:rPr>
          <w:rFonts w:hint="eastAsia"/>
          <w:sz w:val="28"/>
          <w:szCs w:val="28"/>
        </w:rPr>
      </w:pPr>
      <w:r w:rsidRPr="007C48DD">
        <w:rPr>
          <w:rFonts w:hint="eastAsia"/>
          <w:sz w:val="28"/>
          <w:szCs w:val="28"/>
        </w:rPr>
        <w:t>本人已阅读并知晓以上规定，学生</w:t>
      </w:r>
      <w:r w:rsidRPr="007C48DD">
        <w:rPr>
          <w:rFonts w:hint="eastAsia"/>
          <w:sz w:val="28"/>
          <w:szCs w:val="28"/>
        </w:rPr>
        <w:t xml:space="preserve"> </w:t>
      </w:r>
      <w:r w:rsidRPr="007C48DD">
        <w:rPr>
          <w:rFonts w:hint="eastAsia"/>
          <w:sz w:val="28"/>
          <w:szCs w:val="28"/>
          <w:u w:val="single"/>
        </w:rPr>
        <w:t xml:space="preserve">          </w:t>
      </w:r>
      <w:r w:rsidRPr="007C48DD">
        <w:rPr>
          <w:rFonts w:hint="eastAsia"/>
          <w:sz w:val="28"/>
          <w:szCs w:val="28"/>
        </w:rPr>
        <w:t>，专业班级</w:t>
      </w:r>
      <w:r w:rsidRPr="007C48DD">
        <w:rPr>
          <w:rFonts w:hint="eastAsia"/>
          <w:sz w:val="28"/>
          <w:szCs w:val="28"/>
          <w:u w:val="single"/>
        </w:rPr>
        <w:t xml:space="preserve">                </w:t>
      </w:r>
      <w:r w:rsidRPr="007C48DD">
        <w:rPr>
          <w:rFonts w:hint="eastAsia"/>
          <w:sz w:val="28"/>
          <w:szCs w:val="28"/>
        </w:rPr>
        <w:t>，学号</w:t>
      </w:r>
      <w:r w:rsidRPr="007C48DD">
        <w:rPr>
          <w:rFonts w:hint="eastAsia"/>
          <w:sz w:val="28"/>
          <w:szCs w:val="28"/>
        </w:rPr>
        <w:t xml:space="preserve"> </w:t>
      </w:r>
      <w:r w:rsidRPr="007C48DD">
        <w:rPr>
          <w:rFonts w:hint="eastAsia"/>
          <w:sz w:val="28"/>
          <w:szCs w:val="28"/>
          <w:u w:val="single"/>
        </w:rPr>
        <w:t xml:space="preserve">                  </w:t>
      </w:r>
      <w:r w:rsidRPr="007C48DD">
        <w:rPr>
          <w:rFonts w:hint="eastAsia"/>
          <w:sz w:val="28"/>
          <w:szCs w:val="28"/>
        </w:rPr>
        <w:t xml:space="preserve"> </w:t>
      </w:r>
      <w:r w:rsidRPr="007C48DD">
        <w:rPr>
          <w:rFonts w:hint="eastAsia"/>
          <w:sz w:val="28"/>
          <w:szCs w:val="28"/>
        </w:rPr>
        <w:t>。</w:t>
      </w:r>
    </w:p>
    <w:p w:rsidR="00DC2622" w:rsidRPr="007C48DD" w:rsidRDefault="00DC2622" w:rsidP="00DC2622">
      <w:pPr>
        <w:rPr>
          <w:rFonts w:hint="eastAsia"/>
          <w:sz w:val="28"/>
          <w:szCs w:val="28"/>
          <w:u w:val="single"/>
        </w:rPr>
      </w:pPr>
      <w:r w:rsidRPr="007C48DD">
        <w:rPr>
          <w:rFonts w:hint="eastAsia"/>
          <w:sz w:val="28"/>
          <w:szCs w:val="28"/>
        </w:rPr>
        <w:t>国内毕业设计导师</w:t>
      </w:r>
      <w:r w:rsidRPr="007C48DD">
        <w:rPr>
          <w:rFonts w:hint="eastAsia"/>
          <w:sz w:val="28"/>
          <w:szCs w:val="28"/>
          <w:u w:val="single"/>
        </w:rPr>
        <w:t xml:space="preserve">               </w:t>
      </w:r>
    </w:p>
    <w:p w:rsidR="00DC2622" w:rsidRPr="007C48DD" w:rsidRDefault="00DC2622" w:rsidP="00DC2622">
      <w:pPr>
        <w:rPr>
          <w:rFonts w:hint="eastAsia"/>
          <w:sz w:val="28"/>
          <w:szCs w:val="28"/>
          <w:u w:val="single"/>
        </w:rPr>
      </w:pPr>
      <w:r w:rsidRPr="007C48DD">
        <w:rPr>
          <w:rFonts w:hint="eastAsia"/>
          <w:sz w:val="28"/>
          <w:szCs w:val="28"/>
        </w:rPr>
        <w:t>国内辅导员</w:t>
      </w:r>
      <w:r w:rsidRPr="007C48DD">
        <w:rPr>
          <w:rFonts w:hint="eastAsia"/>
          <w:sz w:val="28"/>
          <w:szCs w:val="28"/>
          <w:u w:val="single"/>
        </w:rPr>
        <w:t xml:space="preserve">                </w:t>
      </w:r>
    </w:p>
    <w:p w:rsidR="00DC2622" w:rsidRPr="007C48DD" w:rsidRDefault="00DC2622" w:rsidP="00DC2622">
      <w:pPr>
        <w:rPr>
          <w:rFonts w:hint="eastAsia"/>
          <w:sz w:val="28"/>
          <w:szCs w:val="28"/>
          <w:u w:val="single"/>
        </w:rPr>
      </w:pPr>
    </w:p>
    <w:p w:rsidR="00DC2622" w:rsidRPr="007C48DD" w:rsidRDefault="00DC2622" w:rsidP="00DC2622">
      <w:pPr>
        <w:rPr>
          <w:rFonts w:hint="eastAsia"/>
          <w:sz w:val="28"/>
          <w:szCs w:val="28"/>
          <w:u w:val="single"/>
        </w:rPr>
      </w:pPr>
    </w:p>
    <w:p w:rsidR="006549B0" w:rsidRDefault="00DC2622" w:rsidP="00DC2622">
      <w:pPr>
        <w:ind w:firstLineChars="1850" w:firstLine="5180"/>
      </w:pPr>
      <w:r w:rsidRPr="007C48DD">
        <w:rPr>
          <w:rFonts w:hint="eastAsia"/>
          <w:sz w:val="28"/>
          <w:szCs w:val="28"/>
          <w:u w:val="single"/>
        </w:rPr>
        <w:t xml:space="preserve">        </w:t>
      </w:r>
      <w:r w:rsidRPr="007C48DD">
        <w:rPr>
          <w:rFonts w:hint="eastAsia"/>
          <w:sz w:val="28"/>
          <w:szCs w:val="28"/>
        </w:rPr>
        <w:t>年</w:t>
      </w:r>
      <w:r w:rsidRPr="007C48DD">
        <w:rPr>
          <w:rFonts w:hint="eastAsia"/>
          <w:sz w:val="28"/>
          <w:szCs w:val="28"/>
          <w:u w:val="single"/>
        </w:rPr>
        <w:t xml:space="preserve">    </w:t>
      </w:r>
      <w:r w:rsidRPr="007C48DD">
        <w:rPr>
          <w:rFonts w:hint="eastAsia"/>
          <w:sz w:val="28"/>
          <w:szCs w:val="28"/>
        </w:rPr>
        <w:t>月</w:t>
      </w:r>
      <w:r w:rsidRPr="007C48DD">
        <w:rPr>
          <w:rFonts w:hint="eastAsia"/>
          <w:sz w:val="28"/>
          <w:szCs w:val="28"/>
          <w:u w:val="single"/>
        </w:rPr>
        <w:t xml:space="preserve">    </w:t>
      </w:r>
      <w:r w:rsidRPr="007C48DD">
        <w:rPr>
          <w:rFonts w:hint="eastAsia"/>
          <w:sz w:val="28"/>
          <w:szCs w:val="28"/>
        </w:rPr>
        <w:t>日</w:t>
      </w:r>
      <w:r w:rsidRPr="007C48DD">
        <w:rPr>
          <w:rFonts w:hint="eastAsia"/>
          <w:sz w:val="28"/>
          <w:szCs w:val="28"/>
        </w:rPr>
        <w:t xml:space="preserve"> </w:t>
      </w:r>
      <w:r w:rsidRPr="007C48DD">
        <w:rPr>
          <w:rFonts w:hint="eastAsia"/>
        </w:rPr>
        <w:t xml:space="preserve">   </w:t>
      </w:r>
    </w:p>
    <w:sectPr w:rsidR="00654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22"/>
    <w:rsid w:val="006549B0"/>
    <w:rsid w:val="00DC2622"/>
    <w:rsid w:val="00F25315"/>
    <w:rsid w:val="00F4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22"/>
    <w:pPr>
      <w:widowControl w:val="0"/>
      <w:jc w:val="both"/>
    </w:pPr>
    <w:rPr>
      <w:rFonts w:ascii="Times New Roman" w:eastAsia="宋体" w:hAnsi="Times New Roman" w:cs="Times New Roman"/>
      <w:szCs w:val="24"/>
    </w:rPr>
  </w:style>
  <w:style w:type="paragraph" w:styleId="1">
    <w:name w:val="heading 1"/>
    <w:basedOn w:val="a"/>
    <w:next w:val="a"/>
    <w:link w:val="1Char"/>
    <w:qFormat/>
    <w:rsid w:val="00DC2622"/>
    <w:pPr>
      <w:keepNext/>
      <w:keepLines/>
      <w:spacing w:before="120" w:after="120"/>
      <w:jc w:val="center"/>
      <w:outlineLvl w:val="0"/>
    </w:pPr>
    <w:rPr>
      <w:rFonts w:eastAsia="黑体"/>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2622"/>
    <w:rPr>
      <w:rFonts w:ascii="Times New Roman" w:eastAsia="黑体" w:hAnsi="Times New Roman" w:cs="Times New Roman"/>
      <w:bCs/>
      <w:kern w:val="44"/>
      <w:sz w:val="44"/>
      <w:szCs w:val="44"/>
      <w:lang w:val="x-none" w:eastAsia="x-none"/>
    </w:rPr>
  </w:style>
  <w:style w:type="paragraph" w:customStyle="1" w:styleId="10">
    <w:name w:val="正文 1"/>
    <w:basedOn w:val="a"/>
    <w:link w:val="1Char0"/>
    <w:rsid w:val="00DC2622"/>
    <w:pPr>
      <w:spacing w:line="400" w:lineRule="atLeast"/>
      <w:ind w:firstLine="510"/>
    </w:pPr>
    <w:rPr>
      <w:sz w:val="24"/>
    </w:rPr>
  </w:style>
  <w:style w:type="paragraph" w:customStyle="1" w:styleId="a3">
    <w:name w:val="号"/>
    <w:basedOn w:val="a"/>
    <w:rsid w:val="00DC2622"/>
    <w:pPr>
      <w:spacing w:after="120"/>
      <w:jc w:val="center"/>
    </w:pPr>
    <w:rPr>
      <w:rFonts w:eastAsia="黑体"/>
      <w:sz w:val="24"/>
    </w:rPr>
  </w:style>
  <w:style w:type="character" w:customStyle="1" w:styleId="1Char0">
    <w:name w:val="正文 1 Char"/>
    <w:basedOn w:val="a0"/>
    <w:link w:val="10"/>
    <w:rsid w:val="00DC2622"/>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22"/>
    <w:pPr>
      <w:widowControl w:val="0"/>
      <w:jc w:val="both"/>
    </w:pPr>
    <w:rPr>
      <w:rFonts w:ascii="Times New Roman" w:eastAsia="宋体" w:hAnsi="Times New Roman" w:cs="Times New Roman"/>
      <w:szCs w:val="24"/>
    </w:rPr>
  </w:style>
  <w:style w:type="paragraph" w:styleId="1">
    <w:name w:val="heading 1"/>
    <w:basedOn w:val="a"/>
    <w:next w:val="a"/>
    <w:link w:val="1Char"/>
    <w:qFormat/>
    <w:rsid w:val="00DC2622"/>
    <w:pPr>
      <w:keepNext/>
      <w:keepLines/>
      <w:spacing w:before="120" w:after="120"/>
      <w:jc w:val="center"/>
      <w:outlineLvl w:val="0"/>
    </w:pPr>
    <w:rPr>
      <w:rFonts w:eastAsia="黑体"/>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2622"/>
    <w:rPr>
      <w:rFonts w:ascii="Times New Roman" w:eastAsia="黑体" w:hAnsi="Times New Roman" w:cs="Times New Roman"/>
      <w:bCs/>
      <w:kern w:val="44"/>
      <w:sz w:val="44"/>
      <w:szCs w:val="44"/>
      <w:lang w:val="x-none" w:eastAsia="x-none"/>
    </w:rPr>
  </w:style>
  <w:style w:type="paragraph" w:customStyle="1" w:styleId="10">
    <w:name w:val="正文 1"/>
    <w:basedOn w:val="a"/>
    <w:link w:val="1Char0"/>
    <w:rsid w:val="00DC2622"/>
    <w:pPr>
      <w:spacing w:line="400" w:lineRule="atLeast"/>
      <w:ind w:firstLine="510"/>
    </w:pPr>
    <w:rPr>
      <w:sz w:val="24"/>
    </w:rPr>
  </w:style>
  <w:style w:type="paragraph" w:customStyle="1" w:styleId="a3">
    <w:name w:val="号"/>
    <w:basedOn w:val="a"/>
    <w:rsid w:val="00DC2622"/>
    <w:pPr>
      <w:spacing w:after="120"/>
      <w:jc w:val="center"/>
    </w:pPr>
    <w:rPr>
      <w:rFonts w:eastAsia="黑体"/>
      <w:sz w:val="24"/>
    </w:rPr>
  </w:style>
  <w:style w:type="character" w:customStyle="1" w:styleId="1Char0">
    <w:name w:val="正文 1 Char"/>
    <w:basedOn w:val="a0"/>
    <w:link w:val="10"/>
    <w:rsid w:val="00DC2622"/>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930</Characters>
  <Application>Microsoft Office Word</Application>
  <DocSecurity>0</DocSecurity>
  <Lines>7</Lines>
  <Paragraphs>2</Paragraphs>
  <ScaleCrop>false</ScaleCrop>
  <Company>SkyUN.Org</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2015-10-31T09:07:00Z</dcterms:created>
  <dcterms:modified xsi:type="dcterms:W3CDTF">2015-10-31T09:13:00Z</dcterms:modified>
</cp:coreProperties>
</file>